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C7F" w:rsidRDefault="00D82C7F" w:rsidP="00D82C7F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NONFICTION WRITING FOR RESEARCH</w:t>
      </w:r>
    </w:p>
    <w:p w:rsidR="00D82C7F" w:rsidRPr="00D82C7F" w:rsidRDefault="00D82C7F" w:rsidP="00D82C7F">
      <w:pPr>
        <w:jc w:val="center"/>
        <w:rPr>
          <w:b/>
          <w:sz w:val="24"/>
          <w:szCs w:val="24"/>
          <w:u w:val="single"/>
        </w:rPr>
      </w:pPr>
    </w:p>
    <w:p w:rsidR="00303CCD" w:rsidRDefault="00303CCD" w:rsidP="00303CCD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From Julie: (Writing Fundamentals</w:t>
      </w:r>
    </w:p>
    <w:p w:rsidR="0027699C" w:rsidRDefault="00D82C7F" w:rsidP="00303CC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Introduction to how the research will look.  Writing an introduction paragraph to keep students focused on what they are researching. </w:t>
      </w:r>
      <w:r w:rsidR="00303CCD">
        <w:rPr>
          <w:sz w:val="24"/>
          <w:szCs w:val="24"/>
        </w:rPr>
        <w:t>They forget to provide important information that would put their topic into context and strengthen the writing.</w:t>
      </w:r>
    </w:p>
    <w:p w:rsidR="00303CCD" w:rsidRDefault="00303CCD" w:rsidP="00303CC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Putting Voice into Nonfiction Writing </w:t>
      </w:r>
      <w:r>
        <w:rPr>
          <w:sz w:val="24"/>
          <w:szCs w:val="24"/>
        </w:rPr>
        <w:t xml:space="preserve">  (pg. 65</w:t>
      </w:r>
      <w:proofErr w:type="gramStart"/>
      <w:r>
        <w:rPr>
          <w:sz w:val="24"/>
          <w:szCs w:val="24"/>
        </w:rPr>
        <w:t>)  Nonfiction</w:t>
      </w:r>
      <w:proofErr w:type="gramEnd"/>
      <w:r>
        <w:rPr>
          <w:sz w:val="24"/>
          <w:szCs w:val="24"/>
        </w:rPr>
        <w:t xml:space="preserve">  writing tends to be dry, boring, and mechanical.  We need to show students how they can breathe voice into their nonfiction writing.   An example 3</w:t>
      </w:r>
      <w:r w:rsidRPr="00303CCD">
        <w:rPr>
          <w:sz w:val="24"/>
          <w:szCs w:val="24"/>
          <w:vertAlign w:val="superscript"/>
        </w:rPr>
        <w:t>rd</w:t>
      </w:r>
      <w:r>
        <w:rPr>
          <w:sz w:val="24"/>
          <w:szCs w:val="24"/>
        </w:rPr>
        <w:t xml:space="preserve"> grade lesson states that the teacher photocopied the first couple of pages from </w:t>
      </w:r>
      <w:r>
        <w:rPr>
          <w:i/>
          <w:sz w:val="24"/>
          <w:szCs w:val="24"/>
        </w:rPr>
        <w:t>Wolves</w:t>
      </w:r>
      <w:r>
        <w:rPr>
          <w:sz w:val="24"/>
          <w:szCs w:val="24"/>
        </w:rPr>
        <w:t xml:space="preserve"> by Seymour Simon.  Then she copied the encyclopedia text entry on the same topic.  The students clearly saw the difference.   *Last year I used the nonfiction book </w:t>
      </w:r>
      <w:proofErr w:type="spellStart"/>
      <w:r>
        <w:rPr>
          <w:sz w:val="24"/>
          <w:szCs w:val="24"/>
          <w:u w:val="single"/>
        </w:rPr>
        <w:t>Taratulas</w:t>
      </w:r>
      <w:proofErr w:type="spellEnd"/>
      <w:r>
        <w:rPr>
          <w:sz w:val="24"/>
          <w:szCs w:val="24"/>
        </w:rPr>
        <w:t xml:space="preserve">  </w:t>
      </w:r>
    </w:p>
    <w:p w:rsidR="00303CCD" w:rsidRDefault="00303CCD" w:rsidP="00303CC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Anticipate What the Audience </w:t>
      </w:r>
      <w:proofErr w:type="gramStart"/>
      <w:r>
        <w:rPr>
          <w:sz w:val="24"/>
          <w:szCs w:val="24"/>
          <w:u w:val="single"/>
        </w:rPr>
        <w:t>Expects</w:t>
      </w:r>
      <w:r>
        <w:rPr>
          <w:sz w:val="24"/>
          <w:szCs w:val="24"/>
        </w:rPr>
        <w:t xml:space="preserve">  </w:t>
      </w:r>
      <w:r w:rsidR="002F502A">
        <w:rPr>
          <w:sz w:val="24"/>
          <w:szCs w:val="24"/>
        </w:rPr>
        <w:t>Imagining</w:t>
      </w:r>
      <w:proofErr w:type="gramEnd"/>
      <w:r w:rsidR="002F502A">
        <w:rPr>
          <w:sz w:val="24"/>
          <w:szCs w:val="24"/>
        </w:rPr>
        <w:t xml:space="preserve"> what the reader wants to know about your topic.</w:t>
      </w:r>
    </w:p>
    <w:p w:rsidR="002F502A" w:rsidRPr="002F502A" w:rsidRDefault="002F502A" w:rsidP="00303CCD">
      <w:pPr>
        <w:pStyle w:val="ListParagraph"/>
        <w:numPr>
          <w:ilvl w:val="0"/>
          <w:numId w:val="1"/>
        </w:numPr>
        <w:rPr>
          <w:sz w:val="24"/>
          <w:szCs w:val="24"/>
          <w:u w:val="single"/>
        </w:rPr>
      </w:pPr>
      <w:r w:rsidRPr="002F502A">
        <w:rPr>
          <w:sz w:val="24"/>
          <w:szCs w:val="24"/>
          <w:u w:val="single"/>
        </w:rPr>
        <w:t>Capture the Power of One</w:t>
      </w:r>
      <w:r>
        <w:rPr>
          <w:sz w:val="24"/>
          <w:szCs w:val="24"/>
          <w:u w:val="single"/>
        </w:rPr>
        <w:t xml:space="preserve"> </w:t>
      </w:r>
      <w:r w:rsidR="00E633A0">
        <w:rPr>
          <w:sz w:val="24"/>
          <w:szCs w:val="24"/>
          <w:u w:val="single"/>
        </w:rPr>
        <w:t>(also pg. 56)</w:t>
      </w:r>
      <w:r>
        <w:rPr>
          <w:sz w:val="24"/>
          <w:szCs w:val="24"/>
        </w:rPr>
        <w:t xml:space="preserve"> “The reader has a better chance of grasping the plight of one individual or thing than imaging the plight of a whole species, people, or group.”  On the back of the paper is “Dangers of Sonar Testing” “Ocean Headache</w:t>
      </w:r>
      <w:proofErr w:type="gramStart"/>
      <w:r>
        <w:rPr>
          <w:sz w:val="24"/>
          <w:szCs w:val="24"/>
        </w:rPr>
        <w:t>”  Also</w:t>
      </w:r>
      <w:proofErr w:type="gramEnd"/>
      <w:r>
        <w:rPr>
          <w:sz w:val="24"/>
          <w:szCs w:val="24"/>
        </w:rPr>
        <w:t xml:space="preserve"> used </w:t>
      </w:r>
      <w:r>
        <w:rPr>
          <w:sz w:val="24"/>
          <w:szCs w:val="24"/>
          <w:u w:val="single"/>
        </w:rPr>
        <w:t>Box Turtle at Long Pond</w:t>
      </w:r>
      <w:r>
        <w:rPr>
          <w:sz w:val="24"/>
          <w:szCs w:val="24"/>
        </w:rPr>
        <w:t xml:space="preserve"> (both mentioned on the paper.</w:t>
      </w:r>
    </w:p>
    <w:p w:rsidR="002F502A" w:rsidRPr="002F502A" w:rsidRDefault="002F502A" w:rsidP="00303CCD">
      <w:pPr>
        <w:pStyle w:val="ListParagraph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? Using Authentic </w:t>
      </w:r>
      <w:proofErr w:type="gramStart"/>
      <w:r>
        <w:rPr>
          <w:sz w:val="24"/>
          <w:szCs w:val="24"/>
          <w:u w:val="single"/>
        </w:rPr>
        <w:t>Details</w:t>
      </w:r>
      <w:r>
        <w:rPr>
          <w:sz w:val="24"/>
          <w:szCs w:val="24"/>
        </w:rPr>
        <w:t xml:space="preserve">  “</w:t>
      </w:r>
      <w:proofErr w:type="gramEnd"/>
      <w:r>
        <w:rPr>
          <w:sz w:val="24"/>
          <w:szCs w:val="24"/>
        </w:rPr>
        <w:t>Well-chosen details will help them sharpen the focus and write in an authoritative voice.”  Use with pg. 61 (Describing Your Subject), 62 (Using Supporting Details and Examples).</w:t>
      </w:r>
    </w:p>
    <w:p w:rsidR="002F502A" w:rsidRPr="006E1F69" w:rsidRDefault="002F502A" w:rsidP="00303CCD">
      <w:pPr>
        <w:pStyle w:val="ListParagraph"/>
        <w:numPr>
          <w:ilvl w:val="0"/>
          <w:numId w:val="1"/>
        </w:numPr>
        <w:rPr>
          <w:sz w:val="24"/>
          <w:szCs w:val="24"/>
          <w:u w:val="single"/>
        </w:rPr>
      </w:pPr>
      <w:r w:rsidRPr="002F502A">
        <w:rPr>
          <w:sz w:val="24"/>
          <w:szCs w:val="24"/>
          <w:u w:val="single"/>
        </w:rPr>
        <w:t>Using Subtitles to Organize Your Writing</w:t>
      </w:r>
      <w:r>
        <w:rPr>
          <w:sz w:val="24"/>
          <w:szCs w:val="24"/>
        </w:rPr>
        <w:t xml:space="preserve">  Use what is on the back “Bad </w:t>
      </w:r>
      <w:proofErr w:type="spellStart"/>
      <w:r>
        <w:rPr>
          <w:sz w:val="24"/>
          <w:szCs w:val="24"/>
        </w:rPr>
        <w:t>Hare</w:t>
      </w:r>
      <w:proofErr w:type="spellEnd"/>
      <w:r>
        <w:rPr>
          <w:sz w:val="24"/>
          <w:szCs w:val="24"/>
        </w:rPr>
        <w:t xml:space="preserve"> Day” Also use pg. 60 Using Subheadings to Organize Information”</w:t>
      </w:r>
    </w:p>
    <w:p w:rsidR="006E1F69" w:rsidRPr="006E1F69" w:rsidRDefault="006E1F69" w:rsidP="00303CCD">
      <w:pPr>
        <w:pStyle w:val="ListParagraph"/>
        <w:numPr>
          <w:ilvl w:val="0"/>
          <w:numId w:val="1"/>
        </w:numPr>
        <w:rPr>
          <w:sz w:val="24"/>
          <w:szCs w:val="24"/>
          <w:u w:val="single"/>
        </w:rPr>
      </w:pPr>
      <w:r w:rsidRPr="006E1F69">
        <w:rPr>
          <w:sz w:val="24"/>
          <w:szCs w:val="24"/>
          <w:u w:val="single"/>
        </w:rPr>
        <w:t>Lead with a Question</w:t>
      </w: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</w:rPr>
        <w:t>Use “Sharks” which is on the back. Use also pg. 57 “Writing an Introduction”</w:t>
      </w:r>
    </w:p>
    <w:p w:rsidR="006E1F69" w:rsidRPr="006E1F69" w:rsidRDefault="006E1F69" w:rsidP="00303CCD">
      <w:pPr>
        <w:pStyle w:val="ListParagraph"/>
        <w:numPr>
          <w:ilvl w:val="0"/>
          <w:numId w:val="1"/>
        </w:numPr>
        <w:rPr>
          <w:sz w:val="24"/>
          <w:szCs w:val="24"/>
          <w:u w:val="single"/>
        </w:rPr>
      </w:pPr>
      <w:r w:rsidRPr="006E1F69">
        <w:rPr>
          <w:sz w:val="24"/>
          <w:szCs w:val="24"/>
          <w:u w:val="single"/>
        </w:rPr>
        <w:t xml:space="preserve">Use Vocabulary Specific to a </w:t>
      </w:r>
      <w:proofErr w:type="gramStart"/>
      <w:r w:rsidRPr="006E1F69">
        <w:rPr>
          <w:sz w:val="24"/>
          <w:szCs w:val="24"/>
          <w:u w:val="single"/>
        </w:rPr>
        <w:t>Subject</w:t>
      </w:r>
      <w:r>
        <w:rPr>
          <w:sz w:val="24"/>
          <w:szCs w:val="24"/>
        </w:rPr>
        <w:t xml:space="preserve">  Challenge</w:t>
      </w:r>
      <w:proofErr w:type="gramEnd"/>
      <w:r>
        <w:rPr>
          <w:sz w:val="24"/>
          <w:szCs w:val="24"/>
        </w:rPr>
        <w:t xml:space="preserve"> for writers in how to incorporate specialized vocabulary into their writing. Use “Humpback Whales” on back.</w:t>
      </w:r>
    </w:p>
    <w:p w:rsidR="006E1F69" w:rsidRPr="006E1F69" w:rsidRDefault="006E1F69" w:rsidP="00303CCD">
      <w:pPr>
        <w:pStyle w:val="ListParagraph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Use a Transition Between Ideas</w:t>
      </w:r>
      <w:r>
        <w:rPr>
          <w:sz w:val="24"/>
          <w:szCs w:val="24"/>
        </w:rPr>
        <w:t xml:space="preserve">  </w:t>
      </w:r>
    </w:p>
    <w:p w:rsidR="006E1F69" w:rsidRPr="006E1F69" w:rsidRDefault="006E1F69" w:rsidP="00303CCD">
      <w:pPr>
        <w:pStyle w:val="ListParagraph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Make a Comparison</w:t>
      </w:r>
      <w:r>
        <w:rPr>
          <w:sz w:val="24"/>
          <w:szCs w:val="24"/>
        </w:rPr>
        <w:t xml:space="preserve">  “Writers make unusual and interesting comparisons between what’s known and what’s unknown”</w:t>
      </w:r>
    </w:p>
    <w:p w:rsidR="006E1F69" w:rsidRPr="00E633A0" w:rsidRDefault="006E1F69" w:rsidP="00303CCD">
      <w:pPr>
        <w:pStyle w:val="ListParagraph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Including Detailed Drawings</w:t>
      </w:r>
      <w:r>
        <w:rPr>
          <w:sz w:val="24"/>
          <w:szCs w:val="24"/>
        </w:rPr>
        <w:t xml:space="preserve"> pg. 73  (I don’t have that)</w:t>
      </w:r>
    </w:p>
    <w:p w:rsidR="00E633A0" w:rsidRPr="00E633A0" w:rsidRDefault="00E633A0" w:rsidP="00303CCD">
      <w:pPr>
        <w:pStyle w:val="ListParagraph"/>
        <w:numPr>
          <w:ilvl w:val="0"/>
          <w:numId w:val="1"/>
        </w:numPr>
        <w:rPr>
          <w:sz w:val="24"/>
          <w:szCs w:val="24"/>
          <w:u w:val="single"/>
        </w:rPr>
      </w:pPr>
      <w:r w:rsidRPr="00E633A0">
        <w:rPr>
          <w:sz w:val="24"/>
          <w:szCs w:val="24"/>
          <w:u w:val="single"/>
        </w:rPr>
        <w:t>Writing in Paragraph Form</w:t>
      </w:r>
      <w:r>
        <w:rPr>
          <w:sz w:val="24"/>
          <w:szCs w:val="24"/>
        </w:rPr>
        <w:t xml:space="preserve"> pg. 58</w:t>
      </w:r>
    </w:p>
    <w:p w:rsidR="00E633A0" w:rsidRPr="00E633A0" w:rsidRDefault="00E633A0" w:rsidP="00303CCD">
      <w:pPr>
        <w:pStyle w:val="ListParagraph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Writing a Topic Sentence</w:t>
      </w:r>
      <w:r>
        <w:rPr>
          <w:sz w:val="24"/>
          <w:szCs w:val="24"/>
        </w:rPr>
        <w:t xml:space="preserve"> pg.59</w:t>
      </w:r>
    </w:p>
    <w:p w:rsidR="00303CCD" w:rsidRPr="00303CCD" w:rsidRDefault="00303CCD" w:rsidP="00303CCD">
      <w:pPr>
        <w:ind w:left="360"/>
        <w:rPr>
          <w:sz w:val="24"/>
          <w:szCs w:val="24"/>
        </w:rPr>
      </w:pPr>
      <w:bookmarkStart w:id="0" w:name="_GoBack"/>
      <w:bookmarkEnd w:id="0"/>
    </w:p>
    <w:sectPr w:rsidR="00303CCD" w:rsidRPr="00303C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E146E5"/>
    <w:multiLevelType w:val="hybridMultilevel"/>
    <w:tmpl w:val="DD303E4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CCD"/>
    <w:rsid w:val="0027699C"/>
    <w:rsid w:val="002F502A"/>
    <w:rsid w:val="00303CCD"/>
    <w:rsid w:val="006345D1"/>
    <w:rsid w:val="006E1F69"/>
    <w:rsid w:val="00BD05F4"/>
    <w:rsid w:val="00CF3074"/>
    <w:rsid w:val="00D82C7F"/>
    <w:rsid w:val="00E63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3C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3C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RPS</Company>
  <LinksUpToDate>false</LinksUpToDate>
  <CharactersWithSpaces>2068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2011-11-14T14:27:00Z</dcterms:created>
  <dcterms:modified xsi:type="dcterms:W3CDTF">2011-11-14T14:27:00Z</dcterms:modified>
</cp:coreProperties>
</file>